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9AD" w:rsidRPr="00EA3013" w:rsidRDefault="002879AD" w:rsidP="002879AD">
      <w:pPr>
        <w:jc w:val="both"/>
        <w:rPr>
          <w:sz w:val="36"/>
          <w:szCs w:val="36"/>
        </w:rPr>
      </w:pPr>
      <w:bookmarkStart w:id="0" w:name="_GoBack"/>
      <w:bookmarkEnd w:id="0"/>
      <w:r w:rsidRPr="00EA3013">
        <w:rPr>
          <w:b/>
          <w:sz w:val="48"/>
          <w:szCs w:val="48"/>
        </w:rPr>
        <w:t>Begegnungen</w:t>
      </w:r>
      <w:r w:rsidRPr="00EA3013">
        <w:rPr>
          <w:b/>
          <w:sz w:val="48"/>
          <w:szCs w:val="48"/>
        </w:rPr>
        <w:br/>
      </w:r>
      <w:r w:rsidRPr="00EA3013">
        <w:rPr>
          <w:sz w:val="36"/>
          <w:szCs w:val="36"/>
        </w:rPr>
        <w:t>Ausstellung eines Fotoprojekts für trauernde Jugendliche</w:t>
      </w:r>
    </w:p>
    <w:p w:rsidR="00EA3013" w:rsidRPr="00EA3013" w:rsidRDefault="00EF6354" w:rsidP="00EA3013">
      <w:pPr>
        <w:spacing w:after="0" w:line="240" w:lineRule="auto"/>
        <w:rPr>
          <w:rFonts w:eastAsia="Times New Roman" w:cs="Arial"/>
          <w:color w:val="000000"/>
          <w:sz w:val="28"/>
          <w:szCs w:val="28"/>
          <w:lang w:eastAsia="de-DE"/>
        </w:rPr>
      </w:pPr>
      <w:r>
        <w:rPr>
          <w:rFonts w:eastAsia="Times New Roman" w:cs="Arial"/>
          <w:b/>
          <w:color w:val="000000"/>
          <w:sz w:val="28"/>
          <w:szCs w:val="28"/>
          <w:lang w:eastAsia="de-DE"/>
        </w:rPr>
        <w:t>Seit Februar 2023</w:t>
      </w:r>
      <w:r w:rsidR="00EA3013" w:rsidRPr="00EA3013">
        <w:rPr>
          <w:rFonts w:eastAsia="Times New Roman" w:cs="Arial"/>
          <w:b/>
          <w:color w:val="000000"/>
          <w:sz w:val="28"/>
          <w:szCs w:val="28"/>
          <w:lang w:eastAsia="de-DE"/>
        </w:rPr>
        <w:t xml:space="preserve"> stellen jugendliche Künstler*innen </w:t>
      </w:r>
      <w:r>
        <w:rPr>
          <w:rFonts w:eastAsia="Times New Roman" w:cs="Arial"/>
          <w:b/>
          <w:color w:val="000000"/>
          <w:sz w:val="28"/>
          <w:szCs w:val="28"/>
          <w:lang w:eastAsia="de-DE"/>
        </w:rPr>
        <w:t xml:space="preserve">im </w:t>
      </w:r>
      <w:r w:rsidRPr="00EF6354">
        <w:rPr>
          <w:rFonts w:eastAsia="Times New Roman" w:cs="Arial"/>
          <w:b/>
          <w:color w:val="000000"/>
          <w:sz w:val="28"/>
          <w:szCs w:val="28"/>
          <w:lang w:eastAsia="de-DE"/>
        </w:rPr>
        <w:t>TanzSportZ</w:t>
      </w:r>
      <w:r>
        <w:rPr>
          <w:rFonts w:eastAsia="Times New Roman" w:cs="Arial"/>
          <w:b/>
          <w:color w:val="000000"/>
          <w:sz w:val="28"/>
          <w:szCs w:val="28"/>
          <w:lang w:eastAsia="de-DE"/>
        </w:rPr>
        <w:t>entrum Stuttgart-Feuerbach e.V.</w:t>
      </w:r>
      <w:r w:rsidRPr="00EF6354">
        <w:rPr>
          <w:rFonts w:eastAsia="Times New Roman" w:cs="Arial"/>
          <w:color w:val="000000"/>
          <w:sz w:val="28"/>
          <w:szCs w:val="28"/>
          <w:lang w:eastAsia="de-DE"/>
        </w:rPr>
        <w:t>, Triebweg 75, 70469 Stuttgart</w:t>
      </w:r>
      <w:r w:rsidR="00EA3013" w:rsidRPr="00EA3013">
        <w:rPr>
          <w:rFonts w:eastAsia="Times New Roman" w:cs="Arial"/>
          <w:color w:val="000000"/>
          <w:sz w:val="28"/>
          <w:szCs w:val="28"/>
          <w:lang w:eastAsia="de-DE"/>
        </w:rPr>
        <w:t xml:space="preserve">, ihre Fotografien </w:t>
      </w:r>
      <w:r>
        <w:rPr>
          <w:rFonts w:eastAsia="Times New Roman" w:cs="Arial"/>
          <w:color w:val="000000"/>
          <w:sz w:val="28"/>
          <w:szCs w:val="28"/>
          <w:lang w:eastAsia="de-DE"/>
        </w:rPr>
        <w:t xml:space="preserve">zu den üblichen Öffnungszeiten </w:t>
      </w:r>
      <w:r w:rsidR="00EA3013" w:rsidRPr="00EA3013">
        <w:rPr>
          <w:rFonts w:eastAsia="Times New Roman" w:cs="Arial"/>
          <w:color w:val="000000"/>
          <w:sz w:val="28"/>
          <w:szCs w:val="28"/>
          <w:lang w:eastAsia="de-DE"/>
        </w:rPr>
        <w:t>aus, die im Rahmen eines Fotoworkshops für trauernde Jugendliche des Ambulanten Kinder- und Jugendhospizdienstes im Landkreis Ludwigsburg entstanden sind.</w:t>
      </w:r>
    </w:p>
    <w:p w:rsidR="00EA3013" w:rsidRPr="00EA3013" w:rsidRDefault="00EA3013" w:rsidP="00EA3013">
      <w:pPr>
        <w:spacing w:after="0" w:line="240" w:lineRule="auto"/>
        <w:rPr>
          <w:rFonts w:eastAsia="Times New Roman" w:cs="Arial"/>
          <w:color w:val="000000"/>
          <w:sz w:val="28"/>
          <w:szCs w:val="28"/>
          <w:lang w:eastAsia="de-DE"/>
        </w:rPr>
      </w:pPr>
    </w:p>
    <w:p w:rsidR="00EA3013" w:rsidRPr="00EA3013" w:rsidRDefault="00EA3013" w:rsidP="00EA3013">
      <w:pPr>
        <w:spacing w:after="0" w:line="240" w:lineRule="auto"/>
        <w:rPr>
          <w:rFonts w:eastAsia="Times New Roman" w:cs="Arial"/>
          <w:color w:val="000000"/>
          <w:sz w:val="28"/>
          <w:szCs w:val="28"/>
          <w:lang w:eastAsia="de-DE"/>
        </w:rPr>
      </w:pPr>
      <w:r w:rsidRPr="00EA3013">
        <w:rPr>
          <w:rFonts w:eastAsia="Times New Roman" w:cs="Arial"/>
          <w:b/>
          <w:color w:val="000000"/>
          <w:sz w:val="28"/>
          <w:szCs w:val="28"/>
          <w:lang w:eastAsia="de-DE"/>
        </w:rPr>
        <w:t xml:space="preserve">Die Fotografien erzählen von der Sichtweise junger Menschen, die um ihnen nahestehende Menschen trauern, auf das Leben und den Tod, auf sich und die Menschen, die ihnen fehlen, gleich wie auf Begegnungen, die sie früher, heute und künftig prägen. </w:t>
      </w:r>
      <w:r w:rsidRPr="00EA3013">
        <w:rPr>
          <w:rFonts w:eastAsia="Times New Roman" w:cs="Arial"/>
          <w:color w:val="000000"/>
          <w:sz w:val="28"/>
          <w:szCs w:val="28"/>
          <w:lang w:eastAsia="de-DE"/>
        </w:rPr>
        <w:t xml:space="preserve">So war der viertägige Fotoworkshop am Ende der Sommerferien 2021 auch mit dem Titel „Begegnungen“ überschrieben, zu dem die Jugendlichen zwischen 13 und 18 Jahren erneut eindrückliche Motive mit ihrer Kamera festgehalten haben, welche nun großformatig in der Sparda-Bank ausgestellt werden. </w:t>
      </w:r>
    </w:p>
    <w:p w:rsidR="00EA3013" w:rsidRPr="00EA3013" w:rsidRDefault="00EA3013" w:rsidP="00EA3013">
      <w:pPr>
        <w:spacing w:after="0" w:line="240" w:lineRule="auto"/>
        <w:rPr>
          <w:rFonts w:eastAsia="Times New Roman" w:cs="Arial"/>
          <w:color w:val="000000"/>
          <w:sz w:val="28"/>
          <w:szCs w:val="28"/>
          <w:lang w:eastAsia="de-DE"/>
        </w:rPr>
      </w:pPr>
    </w:p>
    <w:p w:rsidR="00EA3013" w:rsidRPr="00EA3013" w:rsidRDefault="00EA3013" w:rsidP="00EA3013">
      <w:pPr>
        <w:spacing w:after="0" w:line="240" w:lineRule="auto"/>
        <w:rPr>
          <w:rFonts w:eastAsia="Times New Roman" w:cs="Arial"/>
          <w:color w:val="000000"/>
          <w:sz w:val="28"/>
          <w:szCs w:val="28"/>
          <w:lang w:eastAsia="de-DE"/>
        </w:rPr>
      </w:pPr>
      <w:r w:rsidRPr="00EA3013">
        <w:rPr>
          <w:rFonts w:eastAsia="Times New Roman" w:cs="Arial"/>
          <w:color w:val="000000"/>
          <w:sz w:val="28"/>
          <w:szCs w:val="28"/>
          <w:lang w:eastAsia="de-DE"/>
        </w:rPr>
        <w:t xml:space="preserve">Zu sehen sind Steine, wovon einer besonders hervorsticht und Amelie dieses mit Blick auf ihren verstorbenen Bruder mit „Einzigartig“ überschreibt. „Zwischen den Welten“ betitelt Finja eines ihrer Bilder, bei dem sich zwei Hände nahe kommen und doch (noch) nicht berühren. Und Samuel zeigt zwei junge Menschen beieinander sitzend, die sich im Abendrot begegnen und gemeinsam in die Ferne blicken. </w:t>
      </w:r>
    </w:p>
    <w:p w:rsidR="00EA3013" w:rsidRPr="00EA3013" w:rsidRDefault="00EA3013" w:rsidP="00EA3013">
      <w:pPr>
        <w:spacing w:after="0" w:line="240" w:lineRule="auto"/>
        <w:rPr>
          <w:rFonts w:eastAsia="Times New Roman" w:cs="Arial"/>
          <w:color w:val="000000"/>
          <w:sz w:val="28"/>
          <w:szCs w:val="28"/>
          <w:lang w:eastAsia="de-DE"/>
        </w:rPr>
      </w:pPr>
    </w:p>
    <w:p w:rsidR="00EA3013" w:rsidRPr="00EA3013" w:rsidRDefault="00EA3013" w:rsidP="00EA3013">
      <w:pPr>
        <w:spacing w:after="0" w:line="240" w:lineRule="auto"/>
        <w:rPr>
          <w:rFonts w:eastAsia="Times New Roman" w:cs="Arial"/>
          <w:b/>
          <w:color w:val="000000"/>
          <w:sz w:val="28"/>
          <w:szCs w:val="28"/>
          <w:lang w:eastAsia="de-DE"/>
        </w:rPr>
      </w:pPr>
      <w:r w:rsidRPr="00EA3013">
        <w:rPr>
          <w:rFonts w:eastAsia="Times New Roman" w:cs="Arial"/>
          <w:b/>
          <w:color w:val="000000"/>
          <w:sz w:val="28"/>
          <w:szCs w:val="28"/>
          <w:lang w:eastAsia="de-DE"/>
        </w:rPr>
        <w:t xml:space="preserve">Diese und weitere Motive laden nun zum Betrachten und sich inspirieren lassen ein – ob vor Ort in den Räumlichkeiten </w:t>
      </w:r>
      <w:r w:rsidR="00EF6354">
        <w:rPr>
          <w:rFonts w:eastAsia="Times New Roman" w:cs="Arial"/>
          <w:b/>
          <w:color w:val="000000"/>
          <w:sz w:val="28"/>
          <w:szCs w:val="28"/>
          <w:lang w:eastAsia="de-DE"/>
        </w:rPr>
        <w:t>des TanzSportZentrum</w:t>
      </w:r>
      <w:r w:rsidRPr="00EA3013">
        <w:rPr>
          <w:rFonts w:eastAsia="Times New Roman" w:cs="Arial"/>
          <w:b/>
          <w:color w:val="000000"/>
          <w:sz w:val="28"/>
          <w:szCs w:val="28"/>
          <w:lang w:eastAsia="de-DE"/>
        </w:rPr>
        <w:t>, wie auf Fotokarten und einem Kalender für das Jahr 2023, welche vor Ort,</w:t>
      </w:r>
      <w:r w:rsidRPr="00EA3013">
        <w:rPr>
          <w:rFonts w:eastAsia="Times New Roman" w:cs="Arial"/>
          <w:color w:val="000000"/>
          <w:sz w:val="28"/>
          <w:szCs w:val="28"/>
          <w:lang w:eastAsia="de-DE"/>
        </w:rPr>
        <w:t xml:space="preserve"> sowie beim Ambulanten Kinder- und Jugendhospizdienst, Tel. 07141 99 23 34 44 bzw. kinderundjugendtrauer.lb@hospiz-bw.de </w:t>
      </w:r>
      <w:r w:rsidRPr="00EA3013">
        <w:rPr>
          <w:rFonts w:eastAsia="Times New Roman" w:cs="Arial"/>
          <w:b/>
          <w:color w:val="000000"/>
          <w:sz w:val="28"/>
          <w:szCs w:val="28"/>
          <w:lang w:eastAsia="de-DE"/>
        </w:rPr>
        <w:t xml:space="preserve">gegen eine Spende erworben werden können. </w:t>
      </w:r>
    </w:p>
    <w:p w:rsidR="00EA3013" w:rsidRPr="00EA3013" w:rsidRDefault="00EA3013" w:rsidP="00EA3013">
      <w:pPr>
        <w:spacing w:after="0" w:line="240" w:lineRule="auto"/>
        <w:rPr>
          <w:rFonts w:eastAsia="Times New Roman" w:cs="Arial"/>
          <w:color w:val="000000"/>
          <w:sz w:val="28"/>
          <w:szCs w:val="28"/>
          <w:lang w:eastAsia="de-DE"/>
        </w:rPr>
      </w:pPr>
    </w:p>
    <w:p w:rsidR="00EA3013" w:rsidRPr="00EA3013" w:rsidRDefault="00EA3013" w:rsidP="00EA3013">
      <w:pPr>
        <w:spacing w:after="0" w:line="240" w:lineRule="auto"/>
        <w:rPr>
          <w:rFonts w:eastAsia="Times New Roman" w:cs="Arial"/>
          <w:color w:val="000000"/>
          <w:sz w:val="28"/>
          <w:szCs w:val="28"/>
          <w:lang w:eastAsia="de-DE"/>
        </w:rPr>
      </w:pPr>
      <w:r w:rsidRPr="00EA3013">
        <w:rPr>
          <w:rFonts w:eastAsia="Times New Roman" w:cs="Arial"/>
          <w:b/>
          <w:color w:val="000000"/>
          <w:sz w:val="28"/>
          <w:szCs w:val="28"/>
          <w:lang w:eastAsia="de-DE"/>
        </w:rPr>
        <w:t xml:space="preserve">Gefördert wurde das Projekt durch eine Spende vom Gewinnsparverein bei der Sparda-Bank Baden-Württemberg e.V. </w:t>
      </w:r>
      <w:r w:rsidRPr="00EA3013">
        <w:rPr>
          <w:rFonts w:eastAsia="Times New Roman" w:cs="Arial"/>
          <w:color w:val="000000"/>
          <w:sz w:val="28"/>
          <w:szCs w:val="28"/>
          <w:lang w:eastAsia="de-DE"/>
        </w:rPr>
        <w:t>und fachlich begleitet von Fotograf Julian Meinhardt, sowie Tamara Durst und Michael Friedmann, aus dem Team des Ambulanten Kinder- und Jugendhospizdienstes im Landkreis Ludwigsburg.</w:t>
      </w:r>
    </w:p>
    <w:p w:rsidR="002879AD" w:rsidRPr="00EA3013" w:rsidRDefault="00EF6354" w:rsidP="002879AD">
      <w:pPr>
        <w:jc w:val="both"/>
        <w:rPr>
          <w:sz w:val="26"/>
          <w:szCs w:val="26"/>
        </w:rPr>
      </w:pPr>
      <w:r w:rsidRPr="00EA3013">
        <w:rPr>
          <w:noProof/>
          <w:sz w:val="26"/>
          <w:szCs w:val="26"/>
          <w:lang w:eastAsia="de-DE"/>
        </w:rPr>
        <w:drawing>
          <wp:anchor distT="0" distB="0" distL="114300" distR="114300" simplePos="0" relativeHeight="251660288" behindDoc="1" locked="0" layoutInCell="1" allowOverlap="1" wp14:anchorId="09D98B43" wp14:editId="79C039BE">
            <wp:simplePos x="0" y="0"/>
            <wp:positionH relativeFrom="margin">
              <wp:posOffset>3667578</wp:posOffset>
            </wp:positionH>
            <wp:positionV relativeFrom="margin">
              <wp:posOffset>7701915</wp:posOffset>
            </wp:positionV>
            <wp:extent cx="2799080" cy="1286510"/>
            <wp:effectExtent l="0" t="0" r="1270" b="8890"/>
            <wp:wrapNone/>
            <wp:docPr id="2" name="Grafik 2" descr="\\EVK-FS1\Abteilungen\Hospizinitiative\1 - Allgemein\15 - Layout-Vorlagen\Logo\Logo 3 - Kiho mit KiJuTr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K-FS1\Abteilungen\Hospizinitiative\1 - Allgemein\15 - Layout-Vorlagen\Logo\Logo 3 - Kiho mit KiJuTrau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9080"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013">
        <w:rPr>
          <w:noProof/>
          <w:sz w:val="26"/>
          <w:szCs w:val="26"/>
          <w:lang w:eastAsia="de-DE"/>
        </w:rPr>
        <w:drawing>
          <wp:anchor distT="0" distB="0" distL="114300" distR="114300" simplePos="0" relativeHeight="251661312" behindDoc="0" locked="0" layoutInCell="1" allowOverlap="1" wp14:anchorId="6DFDA209" wp14:editId="363E29E2">
            <wp:simplePos x="0" y="0"/>
            <wp:positionH relativeFrom="margin">
              <wp:posOffset>-12700</wp:posOffset>
            </wp:positionH>
            <wp:positionV relativeFrom="margin">
              <wp:posOffset>7844790</wp:posOffset>
            </wp:positionV>
            <wp:extent cx="2886710" cy="1019175"/>
            <wp:effectExtent l="0" t="0" r="8890" b="9525"/>
            <wp:wrapSquare wrapText="bothSides"/>
            <wp:docPr id="3" name="Grafik 3" descr="\\EVK-FS1\Abteilungen\Hospizinitiative\6 - KiJuTr\1 - Trauerangebote\2020 Fotoworkshop - Perspektive\Finanzen\Logo Gewinnsparver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K-FS1\Abteilungen\Hospizinitiative\6 - KiJuTr\1 - Trauerangebote\2020 Fotoworkshop - Perspektive\Finanzen\Logo Gewinnsparvere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671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879AD" w:rsidRPr="00EA3013" w:rsidSect="00EF6354">
      <w:pgSz w:w="11906" w:h="16838"/>
      <w:pgMar w:top="1418"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9AD"/>
    <w:rsid w:val="002879AD"/>
    <w:rsid w:val="00882B14"/>
    <w:rsid w:val="009D4B57"/>
    <w:rsid w:val="00AB4696"/>
    <w:rsid w:val="00AF4F2B"/>
    <w:rsid w:val="00EA3013"/>
    <w:rsid w:val="00EF63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79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79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79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79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275</Words>
  <Characters>1737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Friedmann</dc:creator>
  <cp:lastModifiedBy>Ramona_Sven</cp:lastModifiedBy>
  <cp:revision>2</cp:revision>
  <cp:lastPrinted>2023-02-06T10:36:00Z</cp:lastPrinted>
  <dcterms:created xsi:type="dcterms:W3CDTF">2023-03-08T17:27:00Z</dcterms:created>
  <dcterms:modified xsi:type="dcterms:W3CDTF">2023-03-08T17:27:00Z</dcterms:modified>
</cp:coreProperties>
</file>